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pPr w:vertAnchor="text" w:horzAnchor="page" w:leftFromText="141" w:rightFromText="141" w:tblpX="1213" w:tblpY="-86"/>
        <w:tblW w:w="148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7"/>
        <w:gridCol w:w="2517"/>
        <w:gridCol w:w="6946"/>
      </w:tblGrid>
      <w:tr>
        <w:trPr>
          <w:trHeight w:val="69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0" w:hanging="0"/>
              <w:jc w:val="center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AZIENDA SANITARIA LOCALE LANCIANO – VASTO - CHIETI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5" w:hanging="0"/>
              <w:rPr>
                <w:sz w:val="13"/>
                <w:szCs w:val="13"/>
              </w:rPr>
            </w:pPr>
            <w:r>
              <w:rPr/>
              <w:drawing>
                <wp:inline distT="0" distB="0" distL="0" distR="0">
                  <wp:extent cx="1076325" cy="933450"/>
                  <wp:effectExtent l="0" t="0" r="0" b="0"/>
                  <wp:docPr id="1" name="Immagine 60" descr="logo-asl2-colore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0" descr="logo-asl2-colore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</w:rPr>
              <w:t xml:space="preserve">TURNI DI REPERIBILITA’ </w:t>
            </w:r>
            <w:r>
              <w:rPr>
                <w:rFonts w:cs="Arial" w:ascii="Arial" w:hAnsi="Arial"/>
                <w:b/>
                <w:highlight w:val="yellow"/>
              </w:rPr>
              <w:t xml:space="preserve">DIURNA </w:t>
            </w:r>
            <w:r>
              <w:rPr>
                <w:rFonts w:cs="Arial" w:ascii="Arial" w:hAnsi="Arial"/>
                <w:b/>
              </w:rPr>
              <w:t>FERIALE 8,00 - 20,00</w:t>
            </w:r>
          </w:p>
          <w:p>
            <w:pPr>
              <w:pStyle w:val="Normal"/>
              <w:widowControl w:val="false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31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MEDICINA NECROSCOPICA</w:t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>GENNAIO    2025</w:t>
            </w:r>
          </w:p>
        </w:tc>
      </w:tr>
      <w:tr>
        <w:trPr>
          <w:trHeight w:val="5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567" w:right="567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Delibera n. 805 del 11/12/2015 e comunicazione Direzione Generale prot. 60623 U 15 CH del 22/12/2015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A: CHIETI  Ari, Arielli, Bucchianico, Canosa Sannita, Casalincontrada, Crecchio, Francavilla al Mare, Giuliano Teatino, Miglianico, Orsogna,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</w:t>
      </w:r>
      <w:r>
        <w:rPr>
          <w:rFonts w:cs="Arial" w:ascii="Arial" w:hAnsi="Arial"/>
          <w:b/>
          <w:sz w:val="20"/>
          <w:szCs w:val="20"/>
        </w:rPr>
        <w:t>Ortona, Poggiofiorito, Ripa Teatina, Tollo, Torrevecchia Teatina, Vacri, Villamagna, San Giovanni Teatino.</w:t>
      </w:r>
    </w:p>
    <w:p>
      <w:pPr>
        <w:pStyle w:val="Normal"/>
        <w:ind w:left="1416" w:right="284" w:firstLine="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Piattelli 3383808255 - Dr. Berardinelli 335483743 - Dr.ssa Drudi 3920311594 - Dr. Petrocelli  3292239780 - Dr. Parente 3479849387  Dr. Di Tanna 3394519330 -  Dr.ssa  Sirano 3383284557 - Dr.ssa Monaco 3351989861 - Dr. Trivilino 3356941697 - Dr. Fontana 3389895982 - Dr.Rabottini 3331276888 - Dr.ssa Mascaro 3336168356  - Dr.ssa Mammarella 3351348186 - Dr.ssa Garzarella 3298016728 dr.ssa Flacco Tel 3298119279 D.SSA MEO 3273192534  DR.SSA SCAMPOLI  3296049202 Dr.Salemme Laura 333/6727830 dr.ssa De Luca Benedetta 3291552112</w:t>
      </w:r>
    </w:p>
    <w:p>
      <w:pPr>
        <w:pStyle w:val="Normal"/>
        <w:spacing w:lineRule="atLeast" w:line="180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 B: LANCIANO Castelfrentano,  Fossacesia, Frisa, Lanciano, Mozzagrogna,  Rocca S. Giovanni, S. Maria Imbaro, S. Vito Chietino, Treglio.</w:t>
      </w:r>
    </w:p>
    <w:p>
      <w:pPr>
        <w:pStyle w:val="Normal"/>
        <w:ind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</w:t>
      </w:r>
      <w:r>
        <w:rPr>
          <w:rFonts w:cs="Arial" w:ascii="Arial" w:hAnsi="Arial"/>
          <w:b/>
          <w:sz w:val="20"/>
          <w:szCs w:val="20"/>
        </w:rPr>
        <w:t>Medici Reperibili: Dr. Paolucci 3405092850 - 0872710570 - Dr. Fontana 3389895982 - 0873913720 - Dr. Trivilino 3356941697 - 0872710527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 C: VASTO  Casalbordino, Cupello, Monteodorisio, Pollutri, Scerni, Torino di Sangro, Villalfonsina. 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                      Medici Reperibili:</w:t>
      </w:r>
      <w:r>
        <w:rPr>
          <w:sz w:val="18"/>
          <w:szCs w:val="18"/>
        </w:rPr>
        <w:t xml:space="preserve"> </w:t>
      </w:r>
      <w:r>
        <w:rPr>
          <w:rFonts w:cs="Arial" w:ascii="Arial" w:hAnsi="Arial"/>
          <w:b/>
          <w:sz w:val="20"/>
          <w:szCs w:val="20"/>
        </w:rPr>
        <w:t>Dr. Parente 3479849387 - Dr. Di Tanna 3394519330 - Dr.ssa Sirano 3383284557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D: CASOLI Altino, Palombaro, Gessopalena, Taranta Peligna, Torricella Peligna, Civitella M. Raimondo, Fara San Martino, Roccascalegna, S.Eusanio del Sangro, Lama dei Peligni, Letto  Palena , Palena, Colledimacine, Gessopalena, Montenerodomo. </w:t>
      </w:r>
    </w:p>
    <w:p>
      <w:pPr>
        <w:pStyle w:val="Normal"/>
        <w:ind w:left="1418" w:right="70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Di Giovanni - Dr. Fattore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E: VILLA S. MARIA, Bomba, Borrello, Civitaluparella, Colledimezzo, Fallo, Gamberale, Montazzoli, Montebello sul Sangro, Monteferrante, Montelapiano, Pennadomo, Pietraferrazzana, Pizzoferrato, Quadri, Roio del Sangro, Rosello. </w:t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Rossi 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F: ATESSA, Paglieta, Tornareccio, Perano, Archi. </w:t>
      </w:r>
    </w:p>
    <w:p>
      <w:pPr>
        <w:pStyle w:val="Normal"/>
        <w:ind w:left="1418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Flocco 3478509682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G: GUARDIAGRELE,</w:t>
      </w:r>
      <w:r>
        <w:rPr>
          <w:b/>
          <w:i/>
          <w:sz w:val="28"/>
          <w:szCs w:val="28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Pennapiedimonte, Pretoro, Rapino, Casacanditella, San Martino sulla Marruccina, Fara Filiorum Petri, Filetto, </w:t>
        <w:tab/>
        <w:tab/>
        <w:tab/>
        <w:tab/>
        <w:t xml:space="preserve"> </w:t>
        <w:tab/>
        <w:t xml:space="preserve"> Roccamontepiano.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Dr.ssa Giovannangelo 0871899300-3386013339 -  Dr.ssa Bucci 0871899308-3389891101 -  Dr.ssa Rosato 0871899220-3381678813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Dr.ssa De Luca 0871899291-3928577782- Dr.ssa Di Filippo 0871899233- 3296166196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H: GISSI, San Buono, Palmoli, Carunchio, Celenza sul Trigno, Castiglione M. Marino, Schiavi d'Abruzzo, Dogliola, Tufillo, San Giovanni</w:t>
        <w:tab/>
        <w:t xml:space="preserve">    </w:t>
        <w:tab/>
        <w:t xml:space="preserve"> </w:t>
        <w:tab/>
        <w:t xml:space="preserve"> Lipioni, Torrebruna,  Guardiabruna, Casalanguida, Furci, Liscia, Fraine, Roccaspinalveti, Carpineto Sinello, Guilmi.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 Di Laudo 3383348842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N.B. le imprese di onoranze funebri sono invitate a richiedere la visita necroscopica prioritariamente all’indirizzo mail del medico di turno (</w:t>
      </w:r>
      <w:hyperlink r:id="rId3">
        <w:r>
          <w:rPr>
            <w:rStyle w:val="CollegamentoInternet"/>
            <w:rFonts w:cs="Arial" w:ascii="Arial" w:hAnsi="Arial"/>
            <w:b/>
            <w:sz w:val="20"/>
            <w:szCs w:val="20"/>
          </w:rPr>
          <w:t>nome.cognome@asl2abruzzo.it</w:t>
        </w:r>
      </w:hyperlink>
      <w:r>
        <w:rPr>
          <w:rFonts w:cs="Arial" w:ascii="Arial" w:hAnsi="Arial"/>
          <w:b/>
          <w:sz w:val="20"/>
          <w:szCs w:val="20"/>
        </w:rPr>
        <w:t>) indicando l’orario della quindicesima ora e allegando: il modello ISTAT, il documento di riconoscimento e codice fiscale. E’ gradita telefonata di avviso nelle ore di ufficio dei giorni feriali attesa l’estrema carenza dei medici necroscopi e considerando che la visita necroscopica per l’accertamento della morte, va eseguita tra la 15 e la 30 ora, le imprese di Pompe funebri sono invitate a concordare l’ora della predetta visita con iL medico necroscopo reperibile</w:t>
      </w:r>
      <w:r>
        <w:rPr>
          <w:rFonts w:cs="Arial" w:ascii="Arial" w:hAnsi="Arial"/>
          <w:b/>
          <w:color w:val="00B0F0"/>
          <w:sz w:val="20"/>
          <w:szCs w:val="20"/>
        </w:rPr>
        <w:t xml:space="preserve">.     </w:t>
      </w:r>
      <w:r>
        <w:rPr>
          <w:rFonts w:cs="Arial" w:ascii="Arial" w:hAnsi="Arial"/>
          <w:b/>
          <w:color w:val="FF0000"/>
          <w:sz w:val="20"/>
          <w:szCs w:val="20"/>
        </w:rPr>
        <w:t>Il Coordinatore     Dott. Francesco PARENTE</w:t>
      </w:r>
    </w:p>
    <w:p>
      <w:pPr>
        <w:pStyle w:val="Normal"/>
        <w:ind w:left="-142" w:right="-143" w:hanging="0"/>
        <w:rPr/>
      </w:pPr>
      <w:r>
        <w:rPr/>
      </w:r>
    </w:p>
    <w:tbl>
      <w:tblPr>
        <w:tblW w:w="15802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305"/>
        <w:gridCol w:w="1819"/>
        <w:gridCol w:w="1776"/>
        <w:gridCol w:w="1916"/>
        <w:gridCol w:w="1451"/>
        <w:gridCol w:w="1825"/>
        <w:gridCol w:w="1844"/>
        <w:gridCol w:w="2570"/>
        <w:gridCol w:w="1294"/>
      </w:tblGrid>
      <w:tr>
        <w:trPr>
          <w:trHeight w:val="300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A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70" w:hanging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B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C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D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E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F</w:t>
            </w:r>
          </w:p>
        </w:tc>
        <w:tc>
          <w:tcPr>
            <w:tcW w:w="2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G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354" w:hanging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H</w:t>
            </w:r>
          </w:p>
        </w:tc>
      </w:tr>
      <w:tr>
        <w:trPr>
          <w:trHeight w:val="545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-DR FATTORE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DR.ROSSI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DR.FLOCCO</w:t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DSB GUARDIAGRELE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DR.DI LAUDO</w:t>
            </w:r>
          </w:p>
        </w:tc>
      </w:tr>
      <w:tr>
        <w:trPr>
          <w:trHeight w:val="545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1 MERC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2 GIOV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DR.SA  DI FILIPPO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DR.SA  BUCCI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4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5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34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6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7 MAR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D.SA GIOVANNANGELO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8 MAR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D.SA DE LUCA  AUGUSTA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9 GIO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10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DR.SA  BUCCI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11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DE LUCA B.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12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DE LUCA B.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7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13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D.SA DE LUCA  AUGUSTA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14 MAR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D.SA GIOVANNANGELO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15 MER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MONACO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DR.SA DI FILIPPO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16 GIO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GARZARELLA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D.SA DE LUCA  AUGUSTA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17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DR.SA  BUCCI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18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DE LUCA B.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19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DE LUCA B.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20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D.SA GIOVANNANGELO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21 MAR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DR.SA DI FILIPPO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22 MER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D.SA DE LUCA  AUGUSTA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23 GIO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D.SA GIOVANNANGELO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24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DR.SA  BUCCI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25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26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27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DR.SA DI FILIPPO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28 MAR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D.SA DE LUCA  AUGUSTA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29 MER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D.SA GIOVANNANGELO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30 GIO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DR.SA DI FILIPPO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  <w:t>31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DR.SA  BUCCI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ind w:right="-143" w:hanging="0"/>
        <w:rPr/>
      </w:pPr>
      <w:r>
        <w:rPr/>
      </w:r>
    </w:p>
    <w:sectPr>
      <w:type w:val="nextPage"/>
      <w:pgSz w:orient="landscape" w:w="16838" w:h="11906"/>
      <w:pgMar w:left="425" w:right="397" w:gutter="0" w:header="0" w:top="14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9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2d67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c101d6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292333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260434"/>
    <w:pPr>
      <w:spacing w:lineRule="auto" w:line="276" w:before="0" w:after="140"/>
    </w:pPr>
    <w:rPr/>
  </w:style>
  <w:style w:type="paragraph" w:styleId="Elenco">
    <w:name w:val="List"/>
    <w:basedOn w:val="Corpodeltesto"/>
    <w:rsid w:val="00260434"/>
    <w:pPr/>
    <w:rPr>
      <w:rFonts w:cs="Lucida Sans"/>
    </w:rPr>
  </w:style>
  <w:style w:type="paragraph" w:styleId="Didascalia" w:customStyle="1">
    <w:name w:val="Caption"/>
    <w:basedOn w:val="Normal"/>
    <w:qFormat/>
    <w:rsid w:val="00936309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rsid w:val="00260434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26043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260434"/>
    <w:pPr>
      <w:suppressLineNumbers/>
      <w:spacing w:before="120" w:after="120"/>
    </w:pPr>
    <w:rPr>
      <w:rFonts w:cs="Lucida Sans"/>
      <w:i/>
      <w:iCs/>
    </w:rPr>
  </w:style>
  <w:style w:type="paragraph" w:styleId="Didascalia1" w:customStyle="1">
    <w:name w:val="Didascalia1"/>
    <w:basedOn w:val="Normal"/>
    <w:qFormat/>
    <w:rsid w:val="00292333"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2d67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rsid w:val="00260434"/>
    <w:pPr/>
    <w:rPr/>
  </w:style>
  <w:style w:type="paragraph" w:styleId="Contenutotabella" w:customStyle="1">
    <w:name w:val="Contenuto tabella"/>
    <w:basedOn w:val="Normal"/>
    <w:qFormat/>
    <w:rsid w:val="00aa5b99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aa5b99"/>
    <w:pPr>
      <w:jc w:val="center"/>
    </w:pPr>
    <w:rPr>
      <w:b/>
      <w:bCs/>
    </w:rPr>
  </w:style>
  <w:style w:type="paragraph" w:styleId="NoSpacing">
    <w:name w:val="No Spacing"/>
    <w:qFormat/>
    <w:rsid w:val="0093630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ome.cognome@asl2abruzz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1D52C-6A53-430E-856E-54A082B8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9171</TotalTime>
  <Application>LibreOffice/7.2.1.2$Windows_X86_64 LibreOffice_project/87b77fad49947c1441b67c559c339af8f3517e22</Application>
  <AppVersion>15.0000</AppVersion>
  <Pages>3</Pages>
  <Words>708</Words>
  <Characters>4304</Characters>
  <CharactersWithSpaces>4991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2023-11-25T10:02:00Z</dcterms:created>
  <dc:creator>Valter</dc:creator>
  <dc:description/>
  <dc:language>it-IT</dc:language>
  <cp:lastModifiedBy/>
  <cp:lastPrinted>2023-01-29T19:11:00Z</cp:lastPrinted>
  <dcterms:modified xsi:type="dcterms:W3CDTF">2024-12-27T11:53:10Z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